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595486" w:rsidRDefault="00674287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595486">
        <w:rPr>
          <w:rFonts w:cs="Times New Roman"/>
          <w:b/>
          <w:color w:val="000000" w:themeColor="text1"/>
          <w:szCs w:val="28"/>
        </w:rPr>
        <w:t>Должностной регламент</w:t>
      </w:r>
    </w:p>
    <w:p w:rsidR="00C67AD9" w:rsidRPr="00595486" w:rsidRDefault="000330A8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595486">
        <w:rPr>
          <w:rFonts w:cs="Times New Roman"/>
          <w:b/>
          <w:color w:val="000000" w:themeColor="text1"/>
          <w:szCs w:val="28"/>
        </w:rPr>
        <w:t>государственного налогового инспектора</w:t>
      </w:r>
      <w:r w:rsidR="00C67AD9" w:rsidRPr="00595486">
        <w:rPr>
          <w:rFonts w:cs="Times New Roman"/>
          <w:b/>
          <w:color w:val="000000" w:themeColor="text1"/>
          <w:szCs w:val="28"/>
        </w:rPr>
        <w:t xml:space="preserve"> </w:t>
      </w:r>
    </w:p>
    <w:p w:rsidR="00674287" w:rsidRPr="00595486" w:rsidRDefault="00C67AD9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595486">
        <w:rPr>
          <w:rFonts w:cs="Times New Roman"/>
          <w:b/>
          <w:color w:val="000000" w:themeColor="text1"/>
          <w:szCs w:val="28"/>
        </w:rPr>
        <w:t>отдела оперативного контроля</w:t>
      </w:r>
    </w:p>
    <w:p w:rsidR="0000649A" w:rsidRPr="00595486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595486">
        <w:rPr>
          <w:rFonts w:cs="Times New Roman"/>
          <w:b/>
          <w:color w:val="000000" w:themeColor="text1"/>
          <w:szCs w:val="28"/>
        </w:rPr>
        <w:t xml:space="preserve">Межрайонной инспекции Федеральной налоговой службы № </w:t>
      </w:r>
      <w:r w:rsidR="00450AFC" w:rsidRPr="00595486">
        <w:rPr>
          <w:rFonts w:cs="Times New Roman"/>
          <w:b/>
          <w:color w:val="000000" w:themeColor="text1"/>
          <w:szCs w:val="28"/>
        </w:rPr>
        <w:t>22</w:t>
      </w:r>
    </w:p>
    <w:p w:rsidR="0000649A" w:rsidRPr="00595486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595486">
        <w:rPr>
          <w:rFonts w:cs="Times New Roman"/>
          <w:b/>
          <w:color w:val="000000" w:themeColor="text1"/>
          <w:szCs w:val="28"/>
        </w:rPr>
        <w:t>по Санкт-Петербургу</w:t>
      </w:r>
    </w:p>
    <w:p w:rsidR="000330A8" w:rsidRPr="00595486" w:rsidRDefault="000330A8" w:rsidP="00BF07B8">
      <w:pPr>
        <w:pStyle w:val="ConsPlusNormal"/>
        <w:tabs>
          <w:tab w:val="left" w:pos="6649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EC2523" w:rsidRPr="00595486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595486">
        <w:rPr>
          <w:rFonts w:eastAsia="Times New Roman" w:cs="Times New Roman"/>
          <w:b/>
          <w:bCs/>
          <w:kern w:val="32"/>
          <w:szCs w:val="28"/>
          <w:lang w:eastAsia="ru-RU"/>
        </w:rPr>
        <w:t>I. Общие положения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оперативного контроля </w:t>
      </w:r>
      <w:r w:rsidR="00C51321" w:rsidRPr="00C51321">
        <w:rPr>
          <w:rFonts w:eastAsia="Times New Roman" w:cs="Times New Roman"/>
          <w:sz w:val="24"/>
          <w:szCs w:val="24"/>
          <w:lang w:eastAsia="ru-RU"/>
        </w:rPr>
        <w:t>Межрайонной инспекции Федеральной налоговой службы № 22 по Санкт-Петербургу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(далее –</w:t>
      </w:r>
      <w:r w:rsidR="00B70FC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C2523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</w:t>
      </w:r>
      <w:r>
        <w:rPr>
          <w:rFonts w:eastAsia="Times New Roman" w:cs="Times New Roman"/>
          <w:sz w:val="24"/>
          <w:szCs w:val="24"/>
          <w:lang w:eastAsia="ru-RU"/>
        </w:rPr>
        <w:t>9</w:t>
      </w:r>
      <w:r w:rsidR="00C578A7">
        <w:rPr>
          <w:rFonts w:eastAsia="Times New Roman" w:cs="Times New Roman"/>
          <w:sz w:val="24"/>
          <w:szCs w:val="24"/>
          <w:lang w:eastAsia="ru-RU"/>
        </w:rPr>
        <w:t>6</w:t>
      </w:r>
      <w:r w:rsidRPr="00EC2523">
        <w:rPr>
          <w:rFonts w:eastAsia="Times New Roman" w:cs="Times New Roman"/>
          <w:sz w:val="24"/>
          <w:szCs w:val="24"/>
          <w:lang w:eastAsia="ru-RU"/>
        </w:rPr>
        <w:t>.</w:t>
      </w: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FA5772" w:rsidRDefault="00EC2523" w:rsidP="00EC252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4. </w:t>
      </w:r>
      <w:r w:rsidR="001559C4" w:rsidRPr="001559C4">
        <w:rPr>
          <w:rFonts w:eastAsia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FA5772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1559C4" w:rsidRPr="001559C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A5772">
        <w:rPr>
          <w:rFonts w:eastAsia="Times New Roman" w:cs="Times New Roman"/>
          <w:sz w:val="26"/>
          <w:szCs w:val="26"/>
          <w:lang w:eastAsia="ru-RU"/>
        </w:rPr>
        <w:t>отдела оперативного контроля</w:t>
      </w:r>
      <w:r w:rsidR="001559C4" w:rsidRPr="001559C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A5772" w:rsidRPr="00FA5772">
        <w:rPr>
          <w:rFonts w:eastAsia="Times New Roman" w:cs="Times New Roman"/>
          <w:sz w:val="26"/>
          <w:szCs w:val="26"/>
          <w:lang w:eastAsia="ru-RU"/>
        </w:rPr>
        <w:t>осуществляются приказом начальника Межрайонной ИФНС России № 22  по Санкт-Петербургу.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5. </w:t>
      </w:r>
      <w:proofErr w:type="gramStart"/>
      <w:r w:rsidR="00FA5772" w:rsidRPr="00FA5772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отдела</w:t>
      </w:r>
      <w:r w:rsidR="00FA5772">
        <w:rPr>
          <w:rFonts w:eastAsia="Times New Roman" w:cs="Times New Roman"/>
          <w:sz w:val="24"/>
          <w:szCs w:val="24"/>
          <w:lang w:eastAsia="ru-RU"/>
        </w:rPr>
        <w:t xml:space="preserve"> оперативного контроля</w:t>
      </w:r>
      <w:r w:rsidR="00FA5772" w:rsidRPr="00FA5772">
        <w:rPr>
          <w:rFonts w:eastAsia="Times New Roman" w:cs="Times New Roman"/>
          <w:sz w:val="24"/>
          <w:szCs w:val="24"/>
          <w:lang w:eastAsia="ru-RU"/>
        </w:rPr>
        <w:t xml:space="preserve"> непосредственно подчиняется начальнику  отдела</w:t>
      </w:r>
      <w:r w:rsidR="00FA5772">
        <w:rPr>
          <w:rFonts w:eastAsia="Times New Roman" w:cs="Times New Roman"/>
          <w:sz w:val="24"/>
          <w:szCs w:val="24"/>
          <w:lang w:eastAsia="ru-RU"/>
        </w:rPr>
        <w:t xml:space="preserve"> оперативного </w:t>
      </w:r>
      <w:r w:rsidR="00FA5772" w:rsidRPr="00FA5772">
        <w:rPr>
          <w:rFonts w:eastAsia="Times New Roman" w:cs="Times New Roman"/>
          <w:sz w:val="24"/>
          <w:szCs w:val="24"/>
          <w:lang w:eastAsia="ru-RU"/>
        </w:rPr>
        <w:t xml:space="preserve"> (начальнику Инспекции,</w:t>
      </w:r>
      <w:proofErr w:type="gramEnd"/>
      <w:r w:rsidR="00FA5772" w:rsidRPr="00FA5772">
        <w:rPr>
          <w:rFonts w:eastAsia="Times New Roman" w:cs="Times New Roman"/>
          <w:sz w:val="24"/>
          <w:szCs w:val="24"/>
          <w:lang w:eastAsia="ru-RU"/>
        </w:rPr>
        <w:t xml:space="preserve"> заместителю начальника Инспекции, курирующему отдел).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6.2. </w:t>
      </w:r>
      <w:proofErr w:type="gramStart"/>
      <w:r w:rsidR="0093367F" w:rsidRPr="0093367F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93367F" w:rsidRPr="0093367F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  <w:r w:rsidR="0093367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C2523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EC2523">
        <w:rPr>
          <w:rFonts w:eastAsia="Times New Roman" w:cs="Times New Roman"/>
          <w:sz w:val="24"/>
          <w:szCs w:val="24"/>
          <w:lang w:eastAsia="ru-RU"/>
        </w:rPr>
        <w:t>дств пл</w:t>
      </w:r>
      <w:proofErr w:type="gramEnd"/>
      <w:r w:rsidRPr="00EC2523">
        <w:rPr>
          <w:rFonts w:eastAsia="Times New Roman" w:cs="Times New Roman"/>
          <w:sz w:val="24"/>
          <w:szCs w:val="24"/>
          <w:lang w:eastAsia="ru-RU"/>
        </w:rPr>
        <w:t xml:space="preserve">атежа"; Федерального закона от 03 июля 2009 г. № 103-ФЗ "О деятельности по приему платежей физических лиц, </w:t>
      </w: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 xml:space="preserve">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Pr="00EC2523">
        <w:rPr>
          <w:rFonts w:eastAsia="Times New Roman" w:cs="Times New Roman"/>
          <w:sz w:val="24"/>
          <w:szCs w:val="24"/>
          <w:lang w:eastAsia="ru-RU"/>
        </w:rPr>
        <w:t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техники".</w:t>
      </w:r>
      <w:proofErr w:type="gramEnd"/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</w:t>
      </w:r>
      <w:proofErr w:type="gramStart"/>
      <w:r w:rsidRPr="00EC2523">
        <w:rPr>
          <w:rFonts w:eastAsia="Times New Roman" w:cs="Times New Roman"/>
          <w:sz w:val="24"/>
          <w:szCs w:val="24"/>
          <w:lang w:eastAsia="ru-RU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</w:t>
      </w:r>
      <w:r w:rsidR="009408E3">
        <w:rPr>
          <w:rFonts w:eastAsia="Times New Roman" w:cs="Times New Roman"/>
          <w:sz w:val="24"/>
          <w:szCs w:val="24"/>
          <w:lang w:eastAsia="ru-RU"/>
        </w:rPr>
        <w:t>ия специальных банковских счетов,</w:t>
      </w:r>
      <w:r w:rsidR="009408E3" w:rsidRPr="009408E3">
        <w:t xml:space="preserve"> </w:t>
      </w:r>
      <w:r w:rsidR="009408E3">
        <w:rPr>
          <w:sz w:val="24"/>
          <w:szCs w:val="24"/>
        </w:rPr>
        <w:t xml:space="preserve">порядок проведения </w:t>
      </w:r>
      <w:r w:rsidR="009408E3" w:rsidRPr="009408E3">
        <w:rPr>
          <w:rFonts w:eastAsia="Times New Roman" w:cs="Times New Roman"/>
          <w:sz w:val="24"/>
          <w:szCs w:val="24"/>
          <w:lang w:eastAsia="ru-RU"/>
        </w:rPr>
        <w:t>мероприяти</w:t>
      </w:r>
      <w:r w:rsidR="009408E3">
        <w:rPr>
          <w:rFonts w:eastAsia="Times New Roman" w:cs="Times New Roman"/>
          <w:sz w:val="24"/>
          <w:szCs w:val="24"/>
          <w:lang w:eastAsia="ru-RU"/>
        </w:rPr>
        <w:t>й</w:t>
      </w:r>
      <w:r w:rsidR="009408E3" w:rsidRPr="009408E3">
        <w:rPr>
          <w:rFonts w:eastAsia="Times New Roman" w:cs="Times New Roman"/>
          <w:sz w:val="24"/>
          <w:szCs w:val="24"/>
          <w:lang w:eastAsia="ru-RU"/>
        </w:rPr>
        <w:t xml:space="preserve"> налогового контроля по проверке достоверности сведений, включенных в ЕГРЮЛ, в </w:t>
      </w:r>
      <w:proofErr w:type="spellStart"/>
      <w:r w:rsidR="009408E3" w:rsidRPr="009408E3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="009408E3" w:rsidRPr="009408E3">
        <w:rPr>
          <w:rFonts w:eastAsia="Times New Roman" w:cs="Times New Roman"/>
          <w:sz w:val="24"/>
          <w:szCs w:val="24"/>
          <w:lang w:eastAsia="ru-RU"/>
        </w:rPr>
        <w:t>.  в отношении вновь созданных юридических лиц и мигрирующих организаций, порядок проведения мероприятий по проверке достовернос</w:t>
      </w:r>
      <w:r w:rsidR="009408E3">
        <w:rPr>
          <w:rFonts w:eastAsia="Times New Roman" w:cs="Times New Roman"/>
          <w:sz w:val="24"/>
          <w:szCs w:val="24"/>
          <w:lang w:eastAsia="ru-RU"/>
        </w:rPr>
        <w:t>ти сведений, включаемых в</w:t>
      </w:r>
      <w:proofErr w:type="gramEnd"/>
      <w:r w:rsidR="009408E3">
        <w:rPr>
          <w:rFonts w:eastAsia="Times New Roman" w:cs="Times New Roman"/>
          <w:sz w:val="24"/>
          <w:szCs w:val="24"/>
          <w:lang w:eastAsia="ru-RU"/>
        </w:rPr>
        <w:t xml:space="preserve"> ЕГРЮЛ.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EC2523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C2523">
        <w:rPr>
          <w:rFonts w:eastAsia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EC2523">
        <w:rPr>
          <w:rFonts w:eastAsia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EC2523">
        <w:rPr>
          <w:rFonts w:eastAsia="Times New Roman" w:cs="Times New Roman"/>
          <w:sz w:val="24"/>
          <w:szCs w:val="24"/>
          <w:lang w:eastAsia="ru-RU"/>
        </w:rPr>
        <w:t xml:space="preserve">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специальных банковских счетов</w:t>
      </w:r>
      <w:proofErr w:type="gramStart"/>
      <w:r w:rsidR="009408E3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="009408E3" w:rsidRPr="009408E3">
        <w:t xml:space="preserve"> </w:t>
      </w:r>
      <w:proofErr w:type="gramStart"/>
      <w:r w:rsidR="009408E3" w:rsidRPr="009408E3">
        <w:rPr>
          <w:rFonts w:eastAsia="Times New Roman" w:cs="Times New Roman"/>
          <w:sz w:val="24"/>
          <w:szCs w:val="24"/>
          <w:lang w:eastAsia="ru-RU"/>
        </w:rPr>
        <w:t>п</w:t>
      </w:r>
      <w:proofErr w:type="gramEnd"/>
      <w:r w:rsidR="009408E3" w:rsidRPr="009408E3">
        <w:rPr>
          <w:rFonts w:eastAsia="Times New Roman" w:cs="Times New Roman"/>
          <w:sz w:val="24"/>
          <w:szCs w:val="24"/>
          <w:lang w:eastAsia="ru-RU"/>
        </w:rPr>
        <w:t>ровер</w:t>
      </w:r>
      <w:r w:rsidR="009408E3">
        <w:rPr>
          <w:rFonts w:eastAsia="Times New Roman" w:cs="Times New Roman"/>
          <w:sz w:val="24"/>
          <w:szCs w:val="24"/>
          <w:lang w:eastAsia="ru-RU"/>
        </w:rPr>
        <w:t>о</w:t>
      </w:r>
      <w:r w:rsidR="009408E3" w:rsidRPr="009408E3">
        <w:rPr>
          <w:rFonts w:eastAsia="Times New Roman" w:cs="Times New Roman"/>
          <w:sz w:val="24"/>
          <w:szCs w:val="24"/>
          <w:lang w:eastAsia="ru-RU"/>
        </w:rPr>
        <w:t>к достоверности сведений</w:t>
      </w:r>
      <w:r w:rsidR="009408E3">
        <w:rPr>
          <w:rFonts w:eastAsia="Times New Roman" w:cs="Times New Roman"/>
          <w:sz w:val="24"/>
          <w:szCs w:val="24"/>
          <w:lang w:eastAsia="ru-RU"/>
        </w:rPr>
        <w:t xml:space="preserve"> в отношении организаций,</w:t>
      </w:r>
      <w:r w:rsidR="009408E3" w:rsidRPr="009408E3">
        <w:rPr>
          <w:rFonts w:eastAsia="Times New Roman" w:cs="Times New Roman"/>
          <w:sz w:val="24"/>
          <w:szCs w:val="24"/>
          <w:lang w:eastAsia="ru-RU"/>
        </w:rPr>
        <w:t xml:space="preserve"> включенных в ЕГРЮЛ, в </w:t>
      </w:r>
      <w:proofErr w:type="spellStart"/>
      <w:r w:rsidR="009408E3" w:rsidRPr="009408E3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="009408E3" w:rsidRPr="009408E3">
        <w:rPr>
          <w:rFonts w:eastAsia="Times New Roman" w:cs="Times New Roman"/>
          <w:sz w:val="24"/>
          <w:szCs w:val="24"/>
          <w:lang w:eastAsia="ru-RU"/>
        </w:rPr>
        <w:t xml:space="preserve">.  в отношении вновь созданных </w:t>
      </w:r>
      <w:r w:rsidR="009408E3" w:rsidRPr="009408E3">
        <w:rPr>
          <w:rFonts w:eastAsia="Times New Roman" w:cs="Times New Roman"/>
          <w:sz w:val="24"/>
          <w:szCs w:val="24"/>
          <w:lang w:eastAsia="ru-RU"/>
        </w:rPr>
        <w:lastRenderedPageBreak/>
        <w:t>юридических лиц и мигрирующих организаций, порядок проведения мероприятий по проверке достоверности сведений, включаемых в ЕГРЮЛ.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III. Должностные обязанности, права и ответственность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, государственный налоговый инспектор обязан: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гражданского служащего, определенных Федеральным законом от 27.07.04 № 79-ФЗ «О государственной гражданской службе»;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C2523" w:rsidRPr="00EC2523" w:rsidRDefault="00EC2523" w:rsidP="00EC2523">
      <w:pPr>
        <w:widowControl w:val="0"/>
        <w:snapToGrid w:val="0"/>
        <w:spacing w:before="120" w:line="259" w:lineRule="auto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формировать план работы отдела, с учетом  приказов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протокольных поручений, совещаний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планов работы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руководителя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отдела, решений совещаний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в полном объеме и в установленные сроки;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EC2523" w:rsidRPr="00B70FC2" w:rsidRDefault="00EC2523" w:rsidP="00EC252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работу по регистрации и снятию с учета в налоговых органах ККТ;</w:t>
      </w:r>
    </w:p>
    <w:p w:rsidR="00D73DE2" w:rsidRPr="00D73DE2" w:rsidRDefault="00D73DE2" w:rsidP="00D73DE2">
      <w:pPr>
        <w:widowControl w:val="0"/>
        <w:snapToGrid w:val="0"/>
        <w:spacing w:before="120" w:after="12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lastRenderedPageBreak/>
        <w:t xml:space="preserve">- проводить мероприятия налогового контроля в целях эффективности деятельности Инспекции по проверке достоверности сведений, включенных в ЕГРЮЛ, в </w:t>
      </w:r>
      <w:proofErr w:type="spellStart"/>
      <w:r w:rsidRPr="00D73DE2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D73DE2">
        <w:rPr>
          <w:rFonts w:eastAsia="Times New Roman" w:cs="Times New Roman"/>
          <w:sz w:val="24"/>
          <w:szCs w:val="24"/>
          <w:lang w:eastAsia="ru-RU"/>
        </w:rPr>
        <w:t>.  в отношении вновь созданных юридических лиц и мигрирующих организаций, в соответствии с приказом ФНС России от 11.02.2016г. № ММВ-7-14/72@;</w:t>
      </w:r>
    </w:p>
    <w:p w:rsidR="00D73DE2" w:rsidRPr="00D73DE2" w:rsidRDefault="00D73DE2" w:rsidP="00D73DE2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>- проводить мероприятия в соответствии с приказом УФНС по Санкт-Петербургу от 23.06.2017г. № 04-24/144@ «Об утверждении Временного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D73DE2" w:rsidRPr="00D73DE2" w:rsidRDefault="00D73DE2" w:rsidP="00D73DE2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>- проводить мероприятия в соответствии с приказом УФНС по Санкт-Петербургу от 26.07.2019г. № 07-22/127@ «Об утверждении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меры по рациональному использованию знаний и опыта подчиненных государственных служащих на курируемом направлении работы, организация изучения нормативных и инструктивных документов;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EC2523" w:rsidRPr="00EC2523" w:rsidRDefault="00EC2523" w:rsidP="00EC2523">
      <w:pPr>
        <w:tabs>
          <w:tab w:val="left" w:pos="1272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widowControl w:val="0"/>
        <w:snapToGrid w:val="0"/>
        <w:spacing w:before="120" w:line="256" w:lineRule="auto"/>
        <w:ind w:firstLine="782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формировать и представлять в ФНС России, отделы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отчетности по направлениям деятельности отдела;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проводить разъяснительную работу с налогоплательщиками в информационном центре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межрайонных инспекций представления материалов, сведений, заключений, необходимых для реализации возложенных на него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МИФНС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 № 22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6F094D">
        <w:rPr>
          <w:rFonts w:eastAsia="Times New Roman" w:cs="Times New Roman"/>
          <w:sz w:val="24"/>
          <w:szCs w:val="24"/>
          <w:lang w:eastAsia="ru-RU"/>
        </w:rPr>
        <w:t>Г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утвержденным руководителем ФНС России, положением об отделе оперативного контроля, приказами (распоряжениями) ФНС России,  приказами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6F094D">
        <w:rPr>
          <w:rFonts w:eastAsia="Times New Roman" w:cs="Times New Roman"/>
          <w:sz w:val="24"/>
          <w:szCs w:val="24"/>
          <w:lang w:eastAsia="ru-RU"/>
        </w:rPr>
        <w:t>Г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старший государственный налоговый инспектор несет ответственность: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C2523" w:rsidRPr="00EC2523" w:rsidRDefault="00EC2523" w:rsidP="00EC2523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C2523">
        <w:rPr>
          <w:rFonts w:eastAsia="Times New Roman" w:cs="Times New Roman"/>
          <w:sz w:val="24"/>
          <w:szCs w:val="24"/>
          <w:lang w:eastAsia="ru-RU"/>
        </w:rPr>
        <w:tab/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</w:t>
      </w:r>
      <w:r w:rsidR="001559C4">
        <w:rPr>
          <w:rFonts w:eastAsia="Times New Roman" w:cs="Times New Roman"/>
          <w:sz w:val="24"/>
          <w:szCs w:val="24"/>
          <w:lang w:eastAsia="ru-RU"/>
        </w:rPr>
        <w:t>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МИФНС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 № 22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15. </w:t>
      </w:r>
      <w:r w:rsidR="002646B0">
        <w:rPr>
          <w:rFonts w:eastAsia="Times New Roman" w:cs="Times New Roman"/>
          <w:sz w:val="24"/>
          <w:szCs w:val="24"/>
          <w:lang w:eastAsia="ru-RU"/>
        </w:rPr>
        <w:t>Г</w:t>
      </w:r>
      <w:r w:rsidRPr="00EC2523">
        <w:rPr>
          <w:rFonts w:eastAsia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C2523" w:rsidRPr="00EC2523" w:rsidRDefault="00EC2523" w:rsidP="00EC2523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EC2523" w:rsidRPr="00EC2523" w:rsidRDefault="00EC2523" w:rsidP="00EC2523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1559C4">
        <w:rPr>
          <w:rFonts w:eastAsia="Times New Roman" w:cs="Times New Roman"/>
          <w:sz w:val="24"/>
          <w:szCs w:val="20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0"/>
          <w:lang w:eastAsia="ru-RU"/>
        </w:rPr>
        <w:t>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VII. Порядок служебного взаимодействия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 xml:space="preserve">17. Взаимодействие государственного налогового инспектора с федеральными государственными гражданскими служащими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C2523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C2523">
        <w:rPr>
          <w:rFonts w:eastAsia="Times New Roman" w:cs="Times New Roman"/>
          <w:bCs/>
          <w:color w:val="000000"/>
          <w:kern w:val="32"/>
          <w:szCs w:val="28"/>
          <w:lang w:eastAsia="ru-RU"/>
        </w:rPr>
        <w:t xml:space="preserve"> </w:t>
      </w:r>
      <w:r w:rsidRPr="00EC2523">
        <w:rPr>
          <w:rFonts w:eastAsia="Times New Roman" w:cs="Times New Roman"/>
          <w:b/>
          <w:bCs/>
          <w:color w:val="000000"/>
          <w:kern w:val="32"/>
          <w:szCs w:val="28"/>
          <w:lang w:eastAsia="ru-RU"/>
        </w:rPr>
        <w:t>Федеральной налоговой службы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C51321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AD9" w:rsidRPr="00C67AD9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6E2EC4" w:rsidRPr="006E2EC4" w:rsidRDefault="006E2EC4" w:rsidP="006E2EC4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both"/>
      </w:pPr>
      <w:bookmarkStart w:id="0" w:name="_GoBack"/>
      <w:bookmarkEnd w:id="0"/>
    </w:p>
    <w:sectPr w:rsidR="00836CF1" w:rsidSect="00D56CF9">
      <w:headerReference w:type="default" r:id="rId13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6C1" w:rsidRDefault="00DB06C1" w:rsidP="003B7A81">
      <w:r>
        <w:separator/>
      </w:r>
    </w:p>
  </w:endnote>
  <w:endnote w:type="continuationSeparator" w:id="0">
    <w:p w:rsidR="00DB06C1" w:rsidRDefault="00DB06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6C1" w:rsidRDefault="00DB06C1" w:rsidP="003B7A81">
      <w:r>
        <w:separator/>
      </w:r>
    </w:p>
  </w:footnote>
  <w:footnote w:type="continuationSeparator" w:id="0">
    <w:p w:rsidR="00DB06C1" w:rsidRDefault="00DB06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9548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30638"/>
    <w:rsid w:val="000330A8"/>
    <w:rsid w:val="000457F3"/>
    <w:rsid w:val="00052919"/>
    <w:rsid w:val="00057CCC"/>
    <w:rsid w:val="00060816"/>
    <w:rsid w:val="000647C6"/>
    <w:rsid w:val="000752A4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41E3E"/>
    <w:rsid w:val="00146D5F"/>
    <w:rsid w:val="001559C4"/>
    <w:rsid w:val="001559CE"/>
    <w:rsid w:val="00165B7A"/>
    <w:rsid w:val="001665C3"/>
    <w:rsid w:val="00175938"/>
    <w:rsid w:val="001804B9"/>
    <w:rsid w:val="00195964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68ED"/>
    <w:rsid w:val="00206BC6"/>
    <w:rsid w:val="002160F5"/>
    <w:rsid w:val="00217760"/>
    <w:rsid w:val="0022091F"/>
    <w:rsid w:val="00225046"/>
    <w:rsid w:val="0022671E"/>
    <w:rsid w:val="00233F43"/>
    <w:rsid w:val="0025122B"/>
    <w:rsid w:val="00254973"/>
    <w:rsid w:val="00254D09"/>
    <w:rsid w:val="002566A8"/>
    <w:rsid w:val="00260F35"/>
    <w:rsid w:val="00261683"/>
    <w:rsid w:val="002646B0"/>
    <w:rsid w:val="00264E2A"/>
    <w:rsid w:val="00270076"/>
    <w:rsid w:val="00282334"/>
    <w:rsid w:val="002912D9"/>
    <w:rsid w:val="00295029"/>
    <w:rsid w:val="002A55CF"/>
    <w:rsid w:val="002B3231"/>
    <w:rsid w:val="002B7A62"/>
    <w:rsid w:val="002D1878"/>
    <w:rsid w:val="002D4283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D5320"/>
    <w:rsid w:val="003F207D"/>
    <w:rsid w:val="00401D6B"/>
    <w:rsid w:val="00404AE7"/>
    <w:rsid w:val="0041019D"/>
    <w:rsid w:val="004159CF"/>
    <w:rsid w:val="004322F4"/>
    <w:rsid w:val="004417B6"/>
    <w:rsid w:val="0044318B"/>
    <w:rsid w:val="00450AFC"/>
    <w:rsid w:val="00452018"/>
    <w:rsid w:val="004776BC"/>
    <w:rsid w:val="0049073B"/>
    <w:rsid w:val="00492B5B"/>
    <w:rsid w:val="00493417"/>
    <w:rsid w:val="00497B12"/>
    <w:rsid w:val="00497CF7"/>
    <w:rsid w:val="004A16E0"/>
    <w:rsid w:val="004A3010"/>
    <w:rsid w:val="004B35CC"/>
    <w:rsid w:val="004B7353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95486"/>
    <w:rsid w:val="005C0179"/>
    <w:rsid w:val="005D1E6A"/>
    <w:rsid w:val="005D7ABC"/>
    <w:rsid w:val="005E46E4"/>
    <w:rsid w:val="005F11CA"/>
    <w:rsid w:val="005F5648"/>
    <w:rsid w:val="00630988"/>
    <w:rsid w:val="0064082F"/>
    <w:rsid w:val="00646AE8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131E"/>
    <w:rsid w:val="006B5770"/>
    <w:rsid w:val="006B6F92"/>
    <w:rsid w:val="006D1DF5"/>
    <w:rsid w:val="006E2C92"/>
    <w:rsid w:val="006E2EC4"/>
    <w:rsid w:val="006E3256"/>
    <w:rsid w:val="006E6747"/>
    <w:rsid w:val="006F094D"/>
    <w:rsid w:val="006F140C"/>
    <w:rsid w:val="006F411B"/>
    <w:rsid w:val="00704598"/>
    <w:rsid w:val="00704B91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17A8B"/>
    <w:rsid w:val="00822936"/>
    <w:rsid w:val="00823E70"/>
    <w:rsid w:val="008320B0"/>
    <w:rsid w:val="00836CF1"/>
    <w:rsid w:val="0083717D"/>
    <w:rsid w:val="00841FE1"/>
    <w:rsid w:val="0087224D"/>
    <w:rsid w:val="00872C9E"/>
    <w:rsid w:val="00877280"/>
    <w:rsid w:val="00880BF0"/>
    <w:rsid w:val="00882463"/>
    <w:rsid w:val="008971B7"/>
    <w:rsid w:val="008A5EB3"/>
    <w:rsid w:val="008D23C0"/>
    <w:rsid w:val="008D4E3F"/>
    <w:rsid w:val="008E4B65"/>
    <w:rsid w:val="008E7AFF"/>
    <w:rsid w:val="008F42BB"/>
    <w:rsid w:val="008F7217"/>
    <w:rsid w:val="00907C0C"/>
    <w:rsid w:val="00917DAD"/>
    <w:rsid w:val="00926516"/>
    <w:rsid w:val="0093059F"/>
    <w:rsid w:val="0093367F"/>
    <w:rsid w:val="00933CCA"/>
    <w:rsid w:val="00935354"/>
    <w:rsid w:val="009408E3"/>
    <w:rsid w:val="00940AF5"/>
    <w:rsid w:val="00940EED"/>
    <w:rsid w:val="00942953"/>
    <w:rsid w:val="00944E3B"/>
    <w:rsid w:val="00950A95"/>
    <w:rsid w:val="00952185"/>
    <w:rsid w:val="00955446"/>
    <w:rsid w:val="0098413A"/>
    <w:rsid w:val="00991494"/>
    <w:rsid w:val="00991FCE"/>
    <w:rsid w:val="009A732F"/>
    <w:rsid w:val="009A7768"/>
    <w:rsid w:val="009B6831"/>
    <w:rsid w:val="009C4146"/>
    <w:rsid w:val="009D5A89"/>
    <w:rsid w:val="009F0BC2"/>
    <w:rsid w:val="009F3087"/>
    <w:rsid w:val="009F3CD3"/>
    <w:rsid w:val="00A044DB"/>
    <w:rsid w:val="00A068D7"/>
    <w:rsid w:val="00A2339B"/>
    <w:rsid w:val="00A356E4"/>
    <w:rsid w:val="00A4459C"/>
    <w:rsid w:val="00A524EE"/>
    <w:rsid w:val="00A537B6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FC2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07B8"/>
    <w:rsid w:val="00BF7391"/>
    <w:rsid w:val="00C00B7B"/>
    <w:rsid w:val="00C158E5"/>
    <w:rsid w:val="00C20C8F"/>
    <w:rsid w:val="00C23B14"/>
    <w:rsid w:val="00C37900"/>
    <w:rsid w:val="00C51321"/>
    <w:rsid w:val="00C578A7"/>
    <w:rsid w:val="00C6276A"/>
    <w:rsid w:val="00C67AD9"/>
    <w:rsid w:val="00C73A81"/>
    <w:rsid w:val="00C73C62"/>
    <w:rsid w:val="00C80643"/>
    <w:rsid w:val="00C9703A"/>
    <w:rsid w:val="00CA2981"/>
    <w:rsid w:val="00CA730A"/>
    <w:rsid w:val="00CA7EC2"/>
    <w:rsid w:val="00CB46F2"/>
    <w:rsid w:val="00CC093A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3DE2"/>
    <w:rsid w:val="00D75100"/>
    <w:rsid w:val="00D7769A"/>
    <w:rsid w:val="00D85FD4"/>
    <w:rsid w:val="00DB06C1"/>
    <w:rsid w:val="00DB0958"/>
    <w:rsid w:val="00DD1315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2523"/>
    <w:rsid w:val="00EC33D1"/>
    <w:rsid w:val="00EC3748"/>
    <w:rsid w:val="00EC67A4"/>
    <w:rsid w:val="00ED184A"/>
    <w:rsid w:val="00ED286B"/>
    <w:rsid w:val="00EE10F8"/>
    <w:rsid w:val="00EF0121"/>
    <w:rsid w:val="00EF4AC7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3680"/>
    <w:rsid w:val="00F25D3D"/>
    <w:rsid w:val="00F3280F"/>
    <w:rsid w:val="00F47A74"/>
    <w:rsid w:val="00F72CE0"/>
    <w:rsid w:val="00F73124"/>
    <w:rsid w:val="00F813D7"/>
    <w:rsid w:val="00F9087E"/>
    <w:rsid w:val="00F975FE"/>
    <w:rsid w:val="00FA4471"/>
    <w:rsid w:val="00FA546E"/>
    <w:rsid w:val="00FA5772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03A9-411B-47DC-822B-9250CC7EC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3712</Words>
  <Characters>21164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2021-08-03T10:19:00Z</cp:lastPrinted>
  <dcterms:created xsi:type="dcterms:W3CDTF">2021-08-03T11:01:00Z</dcterms:created>
  <dcterms:modified xsi:type="dcterms:W3CDTF">2021-08-03T11:01:00Z</dcterms:modified>
</cp:coreProperties>
</file>